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8F" w:rsidRPr="00341EBD" w:rsidRDefault="00701801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VİTRİN KUYUMCULUĞU</w:t>
      </w:r>
      <w:r w:rsidR="0084648F" w:rsidRPr="00341EBD">
        <w:rPr>
          <w:b/>
          <w:bCs/>
        </w:rPr>
        <w:t xml:space="preserve"> DALI </w:t>
      </w:r>
    </w:p>
    <w:p w:rsidR="002706BE" w:rsidRPr="00341EB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244"/>
      </w:tblGrid>
      <w:tr w:rsidR="002200AB" w:rsidRPr="00341EBD" w:rsidTr="002A1BC6">
        <w:trPr>
          <w:tblCellSpacing w:w="15" w:type="dxa"/>
        </w:trPr>
        <w:tc>
          <w:tcPr>
            <w:tcW w:w="3993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41EBD" w:rsidRDefault="002200AB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9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5C3DCE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KUYUMCULUK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SANATI</w:t>
            </w:r>
          </w:p>
        </w:tc>
      </w:tr>
      <w:tr w:rsidR="002200AB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5C3DCE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AHİLİK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KÜLTÜRÜ VE GİRİŞİMCİLİK</w:t>
            </w:r>
          </w:p>
        </w:tc>
      </w:tr>
      <w:tr w:rsidR="002200AB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5C3DCE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ŞEKİLLENDİRME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2200AB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200AB" w:rsidRPr="00341EBD" w:rsidRDefault="002200AB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200AB" w:rsidRPr="003311C0" w:rsidRDefault="005C3DCE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0A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TAKIDA</w:t>
              </w:r>
            </w:hyperlink>
            <w:r w:rsidR="002200AB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TEKNİK RESİM</w:t>
            </w:r>
          </w:p>
        </w:tc>
      </w:tr>
      <w:tr w:rsidR="002200AB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2200AB" w:rsidRPr="00341EBD" w:rsidRDefault="002200AB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2200AB" w:rsidRPr="003311C0" w:rsidRDefault="002200AB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TEMEL TASARIM</w:t>
            </w:r>
          </w:p>
        </w:tc>
      </w:tr>
      <w:tr w:rsidR="00976DD7" w:rsidRPr="00341EBD" w:rsidTr="002A1BC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41EBD" w:rsidRDefault="00976DD7" w:rsidP="004A7432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341EB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976DD7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TAKI SATIŞI</w:t>
            </w:r>
          </w:p>
        </w:tc>
      </w:tr>
      <w:tr w:rsidR="00976DD7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976DD7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VİTRİN DÜZENLEME</w:t>
            </w:r>
          </w:p>
        </w:tc>
      </w:tr>
      <w:tr w:rsidR="00976DD7" w:rsidRPr="00341EBD" w:rsidTr="002A1BC6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976DD7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TAKI TARİHİ VE TASARIMI</w:t>
            </w:r>
          </w:p>
        </w:tc>
      </w:tr>
      <w:tr w:rsidR="00976DD7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76DD7" w:rsidRPr="003311C0" w:rsidRDefault="00976DD7" w:rsidP="004A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SATIŞ SONRASI HİZMET</w:t>
            </w:r>
          </w:p>
        </w:tc>
      </w:tr>
      <w:tr w:rsidR="00976DD7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976DD7" w:rsidP="004A7432"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TEMEL MUHASEBE</w:t>
            </w:r>
          </w:p>
        </w:tc>
      </w:tr>
      <w:tr w:rsidR="00976DD7" w:rsidRPr="00341EBD" w:rsidTr="00976DD7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976DD7" w:rsidP="004A7432"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DEĞER BİÇME</w:t>
            </w:r>
          </w:p>
        </w:tc>
      </w:tr>
      <w:tr w:rsidR="00976DD7" w:rsidRPr="00341EBD" w:rsidTr="002A1BC6">
        <w:trPr>
          <w:trHeight w:val="20"/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976DD7" w:rsidRPr="00341EBD" w:rsidRDefault="00976DD7" w:rsidP="004A7432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76DD7" w:rsidRDefault="00976DD7" w:rsidP="004A7432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MÜŞTERİ İLİŞKİLERİ</w:t>
            </w:r>
          </w:p>
        </w:tc>
      </w:tr>
    </w:tbl>
    <w:p w:rsidR="002F6A3A" w:rsidRDefault="002F6A3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706BE" w:rsidRPr="00341EB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  <w:r w:rsidR="00BA1284">
        <w:rPr>
          <w:b/>
          <w:bCs/>
          <w:color w:val="000000"/>
        </w:rPr>
        <w:t>KUYUMCULUK SANATI DERSİ</w:t>
      </w:r>
    </w:p>
    <w:p w:rsidR="002200AB" w:rsidRPr="00341EBD" w:rsidRDefault="002200AB" w:rsidP="002200A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Kuyumculuk Sanatı dersine ait modüller </w:t>
      </w:r>
      <w:r w:rsidRPr="00341EBD">
        <w:rPr>
          <w:color w:val="000000"/>
        </w:rPr>
        <w:t>aşağıda sıralanmıştır.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1.</w:t>
      </w:r>
      <w:hyperlink r:id="rId11" w:anchor="as_m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İŞ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SAĞLIĞI VE GÜVENLİĞİ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2.</w:t>
      </w:r>
      <w:hyperlink r:id="rId12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3.</w:t>
      </w:r>
      <w:hyperlink r:id="rId13" w:anchor="as_ray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BİLGİSİ</w:t>
      </w:r>
    </w:p>
    <w:p w:rsidR="002200AB" w:rsidRPr="00427E7F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4.</w:t>
      </w:r>
      <w:hyperlink r:id="rId14" w:anchor="as_kat_kap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KULLANILAN TEKNİKLER</w:t>
      </w:r>
      <w:r w:rsidRPr="00427E7F">
        <w:rPr>
          <w:b/>
          <w:bCs/>
          <w:color w:val="000000"/>
        </w:rPr>
        <w:t> 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ile ilgili temel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1-Çalışma ortamlarında insan sağlığı ve güvenliğini tehdit eden tehlike ve riskler</w:t>
      </w:r>
      <w:r>
        <w:rPr>
          <w:bCs/>
          <w:color w:val="000000"/>
        </w:rPr>
        <w:br/>
        <w:t>2-Çalışma ortamları güvenlik tedbirleri ve iş kazası hukuki süreçleri</w:t>
      </w:r>
      <w:r>
        <w:rPr>
          <w:bCs/>
          <w:color w:val="000000"/>
        </w:rPr>
        <w:br/>
        <w:t>3-İş kazası, yangın ve kriz durumlarına karşı tedbir ve önlemler</w:t>
      </w:r>
    </w:p>
    <w:p w:rsidR="002200AB" w:rsidRPr="0092782D" w:rsidRDefault="002200AB" w:rsidP="00220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84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hyperlink r:id="rId15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iş kazaları ve güvenlik önlemleri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1-Kimyasal maddelerden oluşabilecek kazalar ve güvenlik önlemleri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2-Makine kullanımında oluşabilecek kazalar ve güvenlik önlemleri 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3-Kişisel hatalardan ve bilgi beceri yetersizliğinden oluşan kazalar ve güvenlik önlemleri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 BİLGİSİ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kuyumculuk, kuyumculuğun tarihçesi kuyumculukta tasarım, değerli ve yarı değeli taşlar, kuyumculukta satış ve pazarlama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93357D">
        <w:rPr>
          <w:bCs/>
          <w:color w:val="000000"/>
        </w:rPr>
        <w:t>1-Kuyumculuk ve T</w:t>
      </w:r>
      <w:r>
        <w:rPr>
          <w:bCs/>
          <w:color w:val="000000"/>
        </w:rPr>
        <w:t>arihçesi</w:t>
      </w:r>
      <w:r>
        <w:rPr>
          <w:bCs/>
          <w:color w:val="000000"/>
        </w:rPr>
        <w:br/>
        <w:t>2-Kuyumculukta Tasarım</w:t>
      </w:r>
      <w:r>
        <w:rPr>
          <w:bCs/>
          <w:color w:val="000000"/>
        </w:rPr>
        <w:br/>
        <w:t>3-Kuyumculukta Değerli ve Yarı Değerli Taşlar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Satış ve Pazarlama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TEKNİKLER</w:t>
      </w:r>
    </w:p>
    <w:p w:rsidR="002200AB" w:rsidRPr="0045496A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kuyumcu </w:t>
      </w:r>
      <w:r w:rsidR="00974C0A">
        <w:rPr>
          <w:bCs/>
          <w:color w:val="000000"/>
        </w:rPr>
        <w:t>tezgâhları</w:t>
      </w:r>
      <w:r>
        <w:rPr>
          <w:bCs/>
          <w:color w:val="000000"/>
        </w:rPr>
        <w:t xml:space="preserve">, kuyumculukta kullanılan metaller, </w:t>
      </w:r>
      <w:r w:rsidR="00974C0A">
        <w:rPr>
          <w:bCs/>
          <w:color w:val="000000"/>
        </w:rPr>
        <w:t>kimyasallar, araç</w:t>
      </w:r>
      <w:r>
        <w:rPr>
          <w:bCs/>
          <w:color w:val="000000"/>
        </w:rPr>
        <w:t>-ger</w:t>
      </w:r>
      <w:r w:rsidR="002F6A3A">
        <w:rPr>
          <w:bCs/>
          <w:color w:val="000000"/>
        </w:rPr>
        <w:t>e</w:t>
      </w:r>
      <w:r>
        <w:rPr>
          <w:bCs/>
          <w:color w:val="000000"/>
        </w:rPr>
        <w:t>ç ve makineler ve kuyumculukta süsleme teknikleri ile ilgili bilgi ve becerileri kazandırmaktır.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2F6A3A">
        <w:rPr>
          <w:bCs/>
          <w:color w:val="000000"/>
        </w:rPr>
        <w:t xml:space="preserve">1-Kuyumculuk </w:t>
      </w:r>
      <w:r w:rsidR="00974C0A">
        <w:rPr>
          <w:bCs/>
          <w:color w:val="000000"/>
        </w:rPr>
        <w:t>tezgâhları</w:t>
      </w:r>
      <w:r>
        <w:rPr>
          <w:bCs/>
          <w:color w:val="000000"/>
        </w:rPr>
        <w:br/>
        <w:t>2-Metal bilgisi</w:t>
      </w:r>
      <w:r>
        <w:rPr>
          <w:bCs/>
          <w:color w:val="000000"/>
        </w:rPr>
        <w:br/>
        <w:t>3-Kimyasallar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araç-gereç ve makineler</w:t>
      </w:r>
    </w:p>
    <w:p w:rsidR="002200AB" w:rsidRDefault="002200AB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süsleme teknikleri</w:t>
      </w:r>
    </w:p>
    <w:p w:rsidR="00974C0A" w:rsidRDefault="00AF29B9" w:rsidP="00974C0A">
      <w:r>
        <w:t xml:space="preserve"> </w:t>
      </w:r>
    </w:p>
    <w:p w:rsidR="009D5D05" w:rsidRDefault="009D5D05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BA1284" w:rsidRDefault="00BA1284" w:rsidP="002200A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AHİLİK KÜLTÜRÜ VE GİRİŞİMCİLİK DERSİ</w:t>
      </w:r>
    </w:p>
    <w:p w:rsidR="00BA1284" w:rsidRPr="00341EBD" w:rsidRDefault="002F6A3A" w:rsidP="00BA128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Ahilik kültürü ve girişimcilik </w:t>
      </w:r>
      <w:r w:rsidR="00BA1284">
        <w:rPr>
          <w:color w:val="000000"/>
        </w:rPr>
        <w:t xml:space="preserve">dersine ait modüller </w:t>
      </w:r>
      <w:r w:rsidR="00BA1284" w:rsidRPr="00341EBD">
        <w:rPr>
          <w:color w:val="000000"/>
        </w:rPr>
        <w:t>aşağıda sıralanmıştır.</w:t>
      </w:r>
    </w:p>
    <w:p w:rsidR="00BA1284" w:rsidRPr="0092782D" w:rsidRDefault="00BA1284" w:rsidP="00BA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AHİLİK KÜLTÜRÜ VE MESLEK ETİĞİ</w:t>
      </w:r>
    </w:p>
    <w:p w:rsidR="00BA1284" w:rsidRPr="0092782D" w:rsidRDefault="00BA1284" w:rsidP="00BA1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GİRİŞİMCİLİK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AHİLİK KÜLTÜRÜ VE MESLEK ETİĞİ</w:t>
      </w:r>
    </w:p>
    <w:p w:rsidR="00BA1284" w:rsidRPr="0045496A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7D4BC3">
        <w:rPr>
          <w:bCs/>
          <w:color w:val="000000"/>
        </w:rPr>
        <w:t>ahilik kültürü ve meslek etiği ile ilgili bilgi ve becerilerin kazandırılması amaçlanmaktadır.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1-Etkili iletişim </w:t>
      </w:r>
      <w:r>
        <w:rPr>
          <w:bCs/>
          <w:color w:val="000000"/>
        </w:rPr>
        <w:br/>
        <w:t>2-Ahilik kültürü ve meslek etiği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GİRİŞİMCİLİK</w:t>
      </w:r>
    </w:p>
    <w:p w:rsidR="00BA1284" w:rsidRPr="0045496A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7D4BC3">
        <w:rPr>
          <w:bCs/>
          <w:color w:val="000000"/>
        </w:rPr>
        <w:t>iş fikri geliştirme, iş kurma, pazarlama planı, fikri ve sınai mülkiyet hakları ile ilgili bilgi ve becerilerin kazandırılması amaçlanmaktadır.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1-Girişimci fikirler geliştirme</w:t>
      </w:r>
      <w:r>
        <w:rPr>
          <w:bCs/>
          <w:color w:val="000000"/>
        </w:rPr>
        <w:br/>
        <w:t>2-Meslek grubuyla ilgili örnek iş kurma modelleri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3-Pazarlama planı</w:t>
      </w: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4-Fikri ve sınai mülkiyet hakları tescil süreçleri</w:t>
      </w:r>
    </w:p>
    <w:p w:rsidR="00215948" w:rsidRPr="00341EBD" w:rsidRDefault="00215948" w:rsidP="0021594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ŞEKİLLENDİRME TEKNİKLERİ</w:t>
      </w:r>
      <w:r w:rsidRPr="00341EBD">
        <w:rPr>
          <w:rStyle w:val="Gl"/>
          <w:color w:val="000000"/>
        </w:rPr>
        <w:t> DERSİ</w:t>
      </w:r>
      <w:r w:rsidRPr="00341EBD">
        <w:rPr>
          <w:color w:val="000000"/>
        </w:rPr>
        <w:br/>
      </w:r>
      <w:r>
        <w:rPr>
          <w:color w:val="000000"/>
        </w:rPr>
        <w:t>Şekillendirme teknikleri</w:t>
      </w:r>
      <w:r w:rsidRPr="00341EBD">
        <w:rPr>
          <w:rStyle w:val="Gl"/>
          <w:color w:val="000000"/>
        </w:rPr>
        <w:t> </w:t>
      </w:r>
      <w:r w:rsidRPr="00341EBD">
        <w:rPr>
          <w:color w:val="000000"/>
        </w:rPr>
        <w:t>dersine ait modüller aşağıda sıralanmıştır.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anchor="as_mon_haz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METALLERİ VE KİMYASALLAR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anchor="as_bak_on_haz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 ORANLARI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anchor="as_ray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YARI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MAMUL HAZIRLAMA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anchor="as_kat_kap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MARKALAMA</w:t>
        </w:r>
      </w:hyperlink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anchor="as_tah_sis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DELME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KESME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anchor="as_kab_kar_a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VE LEVHA ŞEKİLLENDİRME</w:t>
      </w:r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anchor="as_h_reg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EĞELEME</w:t>
        </w:r>
      </w:hyperlink>
    </w:p>
    <w:p w:rsidR="00215948" w:rsidRPr="0092782D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anchor="as_kum_sis_mon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2159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KAYNAK</w:t>
      </w:r>
    </w:p>
    <w:p w:rsidR="00215948" w:rsidRDefault="005C3DCE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24" w:anchor="as_kum_sis_bak_on" w:history="1">
        <w:r w:rsidR="00215948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CİLALAMA</w:t>
        </w:r>
      </w:hyperlink>
    </w:p>
    <w:p w:rsidR="00215948" w:rsidRPr="0092782D" w:rsidRDefault="00215948" w:rsidP="00215948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HAZIR MALZEME TAKILARI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ALAŞIM METALLERİ VE KİMYASALLAR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kuyumculukta kullanılan metaller, kimyasallar, fire ve ramat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Alaşım metalleri</w:t>
      </w:r>
    </w:p>
    <w:p w:rsidR="00215948" w:rsidRDefault="00215948" w:rsidP="00215948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Kimyasallar</w:t>
      </w:r>
    </w:p>
    <w:p w:rsidR="00974C0A" w:rsidRDefault="00974C0A" w:rsidP="009D5D05">
      <w:pPr>
        <w:shd w:val="clear" w:color="auto" w:fill="FFFFFF"/>
        <w:spacing w:after="165" w:line="240" w:lineRule="auto"/>
        <w:jc w:val="both"/>
      </w:pPr>
    </w:p>
    <w:p w:rsidR="00974C0A" w:rsidRPr="005F6D0E" w:rsidRDefault="00974C0A" w:rsidP="00974C0A"/>
    <w:p w:rsidR="009D5D05" w:rsidRPr="00341EBD" w:rsidRDefault="00AF29B9" w:rsidP="009D5D05">
      <w:p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lastRenderedPageBreak/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ALAŞIM METAL ORANLARI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ayar milyemi, damgalama ve ayar tespit yöntemleri, ayar milyem hesaplamaları, ayar milyem değerlerinden faydalanılarak maliyet ve işçilik hesaplamaları ve fire hesabı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Ayar milyem tespiti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Ayar milyem hesabı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Maliyet hesabı</w:t>
      </w:r>
    </w:p>
    <w:p w:rsidR="00974C0A" w:rsidRDefault="00AF29B9" w:rsidP="00974C0A">
      <w:r>
        <w:t xml:space="preserve"> </w:t>
      </w:r>
    </w:p>
    <w:p w:rsidR="00974C0A" w:rsidRDefault="00974C0A" w:rsidP="00974C0A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YARI MAMUL HAZIRLAMA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 alarak ölçüm aletlerini kullanma, birim çevirme hesapları yarı mamul hazırlama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Ağırlık ölçme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Metal eritme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Uzunluk ölçme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4.Tavlama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Tel çekme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Levha çekme</w:t>
      </w:r>
    </w:p>
    <w:p w:rsidR="00974C0A" w:rsidRDefault="00AF29B9" w:rsidP="00974C0A">
      <w:r>
        <w:t xml:space="preserve"> </w:t>
      </w:r>
    </w:p>
    <w:p w:rsidR="00974C0A" w:rsidRDefault="00974C0A" w:rsidP="00974C0A"/>
    <w:p w:rsidR="009D5D05" w:rsidRDefault="009D5D05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MARKALAMA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düzeltme yöntem ve teknikleri, markalama teknikleri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Düzeltme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Desen aktarma</w:t>
      </w:r>
    </w:p>
    <w:p w:rsidR="00974C0A" w:rsidRPr="005F6D0E" w:rsidRDefault="00974C0A" w:rsidP="00974C0A"/>
    <w:p w:rsidR="00974C0A" w:rsidRDefault="00AF29B9" w:rsidP="00974C0A">
      <w:r>
        <w:t xml:space="preserve"> 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lastRenderedPageBreak/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DELME-KESME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</w:t>
      </w:r>
      <w:r>
        <w:rPr>
          <w:bCs/>
          <w:color w:val="000000"/>
        </w:rPr>
        <w:t xml:space="preserve"> iş sağlığı ve güvenliği tedbirlerini alarak delme, kesme ve ramat </w:t>
      </w:r>
      <w:r w:rsidR="00974C0A">
        <w:rPr>
          <w:bCs/>
          <w:color w:val="000000"/>
        </w:rPr>
        <w:t>toplama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Delme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Kesme</w:t>
      </w:r>
    </w:p>
    <w:p w:rsidR="00974C0A" w:rsidRDefault="00AF29B9" w:rsidP="00974C0A">
      <w:r>
        <w:t xml:space="preserve"> </w:t>
      </w:r>
    </w:p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TEL VE LEVHA ŞEKİLLENDİRME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eğme, bükme, burma, halka yapma, </w:t>
      </w:r>
      <w:r w:rsidR="00974C0A">
        <w:rPr>
          <w:bCs/>
          <w:color w:val="000000"/>
        </w:rPr>
        <w:t>heştekleme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Eğme-bükme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Burma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Halka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4.Heştekleme</w:t>
      </w:r>
    </w:p>
    <w:p w:rsidR="00974C0A" w:rsidRDefault="00AF29B9" w:rsidP="00974C0A">
      <w:r>
        <w:t xml:space="preserve"> </w:t>
      </w:r>
    </w:p>
    <w:p w:rsidR="00974C0A" w:rsidRDefault="00974C0A" w:rsidP="00974C0A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7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EĞELEME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iş sağlığı ve güvenliği tedbirlerini alarak zımpara yapımı ve eğeleme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Eğelemeye hazırlık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Eğeleme</w:t>
      </w:r>
    </w:p>
    <w:p w:rsidR="00974C0A" w:rsidRDefault="00AF29B9" w:rsidP="00974C0A">
      <w:r>
        <w:t xml:space="preserve"> </w:t>
      </w:r>
    </w:p>
    <w:p w:rsidR="00974C0A" w:rsidRDefault="00974C0A" w:rsidP="00974C0A"/>
    <w:p w:rsidR="00215948" w:rsidRPr="0045496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KAYNAK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kuyumculukta kullanılan kaynak yöntem ve teknikleri, kaynak ve kaynak sonrası temizlik </w:t>
      </w:r>
      <w:r w:rsidR="00974C0A">
        <w:rPr>
          <w:bCs/>
          <w:color w:val="000000"/>
        </w:rPr>
        <w:t>işlemleri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Kaynağa hazırlık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Kaynak yapma</w:t>
      </w:r>
    </w:p>
    <w:p w:rsidR="00215948" w:rsidRPr="009D5D05" w:rsidRDefault="00AF29B9" w:rsidP="00AF29B9">
      <w:pPr>
        <w:rPr>
          <w:b/>
          <w:bCs/>
          <w:color w:val="000000"/>
        </w:rPr>
      </w:pPr>
      <w:r>
        <w:lastRenderedPageBreak/>
        <w:t xml:space="preserve"> </w:t>
      </w:r>
      <w:r w:rsidR="00215948">
        <w:rPr>
          <w:rStyle w:val="Gl"/>
          <w:color w:val="000000"/>
        </w:rPr>
        <w:t>9</w:t>
      </w:r>
      <w:r w:rsidR="00215948" w:rsidRPr="00341EBD">
        <w:rPr>
          <w:rStyle w:val="Gl"/>
          <w:color w:val="000000"/>
        </w:rPr>
        <w:t>-</w:t>
      </w:r>
      <w:r w:rsidR="00215948">
        <w:rPr>
          <w:rStyle w:val="Gl"/>
          <w:color w:val="000000"/>
        </w:rPr>
        <w:t>CİLALAMA</w:t>
      </w:r>
      <w:r w:rsidR="00215948" w:rsidRPr="00341EBD">
        <w:rPr>
          <w:b/>
          <w:bCs/>
          <w:color w:val="000000"/>
        </w:rPr>
        <w:br/>
        <w:t xml:space="preserve">MODÜLÜN AMACI: </w:t>
      </w:r>
      <w:r w:rsidR="00215948" w:rsidRPr="0045496A">
        <w:rPr>
          <w:bCs/>
          <w:color w:val="000000"/>
        </w:rPr>
        <w:t xml:space="preserve">Bireye / öğrenciye; </w:t>
      </w:r>
      <w:r w:rsidR="00215948">
        <w:rPr>
          <w:bCs/>
          <w:color w:val="000000"/>
        </w:rPr>
        <w:t>iş sağlığı ve güvenliği tedbirlerini alarak cila yıkama ve kurutma ile ilgili bilgi ve becerileri kazandırmaktır.</w:t>
      </w:r>
      <w:r w:rsidR="00215948" w:rsidRPr="0045496A">
        <w:rPr>
          <w:bCs/>
          <w:color w:val="000000"/>
        </w:rPr>
        <w:br/>
      </w:r>
      <w:r w:rsidR="00215948"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Cilalama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Yıkama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Kurutma</w:t>
      </w:r>
    </w:p>
    <w:p w:rsidR="00974C0A" w:rsidRDefault="00974C0A" w:rsidP="00974C0A"/>
    <w:p w:rsidR="00215948" w:rsidRPr="002F6A3A" w:rsidRDefault="00215948" w:rsidP="0021594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>10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HAZIR MALZEME TAKILARI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hazır malzeme</w:t>
      </w:r>
      <w:r w:rsidR="00974C0A">
        <w:rPr>
          <w:bCs/>
          <w:color w:val="000000"/>
        </w:rPr>
        <w:t xml:space="preserve">lerden takı yapma markalama ile </w:t>
      </w:r>
      <w:r>
        <w:rPr>
          <w:bCs/>
          <w:color w:val="000000"/>
        </w:rPr>
        <w:t>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215948" w:rsidRPr="00341EBD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Çivi ve tel ile takı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Örme ve düğüm ile takı yapma</w:t>
      </w:r>
    </w:p>
    <w:p w:rsidR="00215948" w:rsidRDefault="00215948" w:rsidP="00215948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Misina ile takı yapma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TAKIDA TEKNİK RESİM</w:t>
      </w:r>
      <w:r w:rsidRPr="00BA1284">
        <w:rPr>
          <w:b/>
        </w:rPr>
        <w:t xml:space="preserve"> DERSİ</w:t>
      </w:r>
    </w:p>
    <w:p w:rsidR="0005458D" w:rsidRPr="00BA1284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Takıda teknik resim dersine ait modüller </w:t>
      </w:r>
      <w:r w:rsidRPr="00341EBD">
        <w:rPr>
          <w:color w:val="000000"/>
        </w:rPr>
        <w:t>aşağıda sıralanmıştır.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TEMEL TEKNİK RESİM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TAKIDA ÜÇ BOYUT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TEMEL TEKNİK RESİM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norm yazı ve çizim uygulamaları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1-Norm yazı</w:t>
      </w:r>
      <w:r>
        <w:rPr>
          <w:bCs/>
          <w:color w:val="000000"/>
        </w:rPr>
        <w:br/>
        <w:t>2-Çizgi çalışmaları</w:t>
      </w:r>
      <w:r>
        <w:rPr>
          <w:bCs/>
          <w:color w:val="000000"/>
        </w:rPr>
        <w:br/>
        <w:t>3-Geometrik çizimler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4-Görünüş çıkarma</w:t>
      </w:r>
    </w:p>
    <w:p w:rsidR="00974C0A" w:rsidRPr="005F6D0E" w:rsidRDefault="00974C0A" w:rsidP="00974C0A"/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TAKIDA ÜÇ BOYUT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teknik resim kurallarına uygun olarak perspektif, takı formu ve üç görünüş çizimleri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1-Perspektif çizimler</w:t>
      </w:r>
      <w:r>
        <w:rPr>
          <w:bCs/>
          <w:color w:val="000000"/>
        </w:rPr>
        <w:br/>
        <w:t>2-Takı formlarını prizma içinde çizme</w:t>
      </w:r>
      <w:r>
        <w:rPr>
          <w:bCs/>
          <w:color w:val="000000"/>
        </w:rPr>
        <w:br/>
        <w:t>3-Takının üç görünüşü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TEMEL TASARIM</w:t>
      </w:r>
      <w:r w:rsidRPr="00BA1284">
        <w:rPr>
          <w:b/>
        </w:rPr>
        <w:t xml:space="preserve"> DERSİ</w:t>
      </w:r>
    </w:p>
    <w:p w:rsidR="0005458D" w:rsidRPr="00BA1284" w:rsidRDefault="0005458D" w:rsidP="00054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Temel tasarım dersine ait modüller </w:t>
      </w:r>
      <w:r w:rsidRPr="00341EBD">
        <w:rPr>
          <w:color w:val="000000"/>
        </w:rPr>
        <w:t>aşağıda sıralanmıştır.</w:t>
      </w:r>
    </w:p>
    <w:p w:rsidR="0005458D" w:rsidRPr="0092782D" w:rsidRDefault="0005458D" w:rsidP="00054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TASARI İLKELERİ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NOKTA VE ÇİZGİ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AÇIK-KOYU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RENK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DOKU</w:t>
      </w:r>
    </w:p>
    <w:p w:rsidR="0005458D" w:rsidRDefault="0005458D" w:rsidP="0005458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STRÜKTÜR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TASARI İLKELERİ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geometrik formlarla tasarı ilkelerine uygun iki ve üç boyutlu yüzey düzenlemeleri yapma ile ilgili bilgi ve becerileri kazandırmaktır.</w:t>
      </w:r>
    </w:p>
    <w:p w:rsidR="005A520D" w:rsidRDefault="0005458D" w:rsidP="005A52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1-Form ve kompozisyon</w:t>
      </w:r>
      <w:r>
        <w:rPr>
          <w:bCs/>
          <w:color w:val="000000"/>
        </w:rPr>
        <w:br/>
        <w:t>2-Üç boyutlu formlar</w:t>
      </w:r>
    </w:p>
    <w:p w:rsidR="00974C0A" w:rsidRDefault="00974C0A" w:rsidP="00974C0A"/>
    <w:p w:rsidR="00787F6F" w:rsidRDefault="00787F6F" w:rsidP="005A520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5458D" w:rsidRPr="005A520D" w:rsidRDefault="0005458D" w:rsidP="005A52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NOKTA VE ÇİZGİ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nokta ve çizginin tasarımdaki önemi ve kullanıldığı </w:t>
      </w:r>
      <w:r w:rsidR="00974C0A">
        <w:rPr>
          <w:bCs/>
          <w:color w:val="000000"/>
        </w:rPr>
        <w:t>alanlar ile</w:t>
      </w:r>
      <w:r>
        <w:rPr>
          <w:bCs/>
          <w:color w:val="000000"/>
        </w:rPr>
        <w:t xml:space="preserve">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1-Temel tasarım elemanı olarak nokta </w:t>
      </w:r>
      <w:r>
        <w:rPr>
          <w:bCs/>
          <w:color w:val="000000"/>
        </w:rPr>
        <w:br/>
        <w:t>2-Temel tasarım elemanı olarak çizgi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3-Nokta ve çizgi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4-Paspartu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AÇIK -KOYU</w:t>
      </w:r>
    </w:p>
    <w:p w:rsidR="0005458D" w:rsidRPr="0045496A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açık koyu ile hacimlendirilen geometrik formları kullanarak yüzey düzenlemesi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EC0E38">
        <w:rPr>
          <w:bCs/>
          <w:color w:val="000000"/>
        </w:rPr>
        <w:t>1-Açık-</w:t>
      </w:r>
      <w:r>
        <w:rPr>
          <w:bCs/>
          <w:color w:val="000000"/>
        </w:rPr>
        <w:t xml:space="preserve">koyu ile ilgili kavramlar </w:t>
      </w:r>
      <w:r>
        <w:rPr>
          <w:bCs/>
          <w:color w:val="000000"/>
        </w:rPr>
        <w:br/>
        <w:t>2-Açık-koyu ile yüzey düzenlemesi</w:t>
      </w:r>
    </w:p>
    <w:p w:rsidR="00974C0A" w:rsidRDefault="00974C0A" w:rsidP="00974C0A"/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RENK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renk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1-Renk bilgisi </w:t>
      </w:r>
      <w:r>
        <w:rPr>
          <w:bCs/>
          <w:color w:val="000000"/>
        </w:rPr>
        <w:br/>
        <w:t xml:space="preserve">2-Renk </w:t>
      </w:r>
      <w:r w:rsidR="00974C0A">
        <w:rPr>
          <w:bCs/>
          <w:color w:val="000000"/>
        </w:rPr>
        <w:t>kontrastları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3-Kolaj tekniği</w:t>
      </w:r>
    </w:p>
    <w:p w:rsidR="00974C0A" w:rsidRDefault="00974C0A" w:rsidP="00974C0A"/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DOKU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karakalem ve guaj teknikleri ile dokulu objeleri etüt etme ve özgün doku yorumları yapma ile ilgili bilgi ve becerileri kazandırmaktır.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1-Doku bilgisi </w:t>
      </w:r>
      <w:r>
        <w:rPr>
          <w:bCs/>
          <w:color w:val="000000"/>
        </w:rPr>
        <w:br/>
        <w:t>2-Renki doku çalışmaları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3-Dokulu objelerden yüzey düzenlemeleri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4-Renkli doku yorumları</w:t>
      </w:r>
    </w:p>
    <w:p w:rsidR="00974C0A" w:rsidRPr="005F6D0E" w:rsidRDefault="00974C0A" w:rsidP="00974C0A"/>
    <w:p w:rsidR="00C946E2" w:rsidRDefault="00C946E2" w:rsidP="0005458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STRÜKTÜR</w:t>
      </w:r>
    </w:p>
    <w:p w:rsidR="0005458D" w:rsidRDefault="0005458D" w:rsidP="0005458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yüzey üzerine strüktür ve </w:t>
      </w:r>
      <w:r w:rsidR="00974C0A">
        <w:rPr>
          <w:bCs/>
          <w:color w:val="000000"/>
        </w:rPr>
        <w:t>mekân</w:t>
      </w:r>
      <w:r>
        <w:rPr>
          <w:bCs/>
          <w:color w:val="000000"/>
        </w:rPr>
        <w:t xml:space="preserve"> içinde üçboyutlu strüktür çalışmaları yapma ile ilgili bilgi ve becerileri kazandırmaktır.</w:t>
      </w:r>
    </w:p>
    <w:p w:rsidR="005A520D" w:rsidRDefault="0005458D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1-Strüktür çalışmaları </w:t>
      </w:r>
      <w:r>
        <w:rPr>
          <w:bCs/>
          <w:color w:val="000000"/>
        </w:rPr>
        <w:br/>
        <w:t>2-</w:t>
      </w:r>
      <w:r w:rsidR="00974C0A">
        <w:rPr>
          <w:bCs/>
          <w:color w:val="000000"/>
        </w:rPr>
        <w:t>Mekânda</w:t>
      </w:r>
      <w:r>
        <w:rPr>
          <w:bCs/>
          <w:color w:val="000000"/>
        </w:rPr>
        <w:t xml:space="preserve"> strüktür çalışmaları</w:t>
      </w:r>
    </w:p>
    <w:p w:rsidR="001329F8" w:rsidRPr="000D20A4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8"/>
          <w:szCs w:val="28"/>
        </w:rPr>
      </w:pPr>
      <w:r w:rsidRPr="000D20A4">
        <w:rPr>
          <w:b/>
          <w:bCs/>
          <w:color w:val="000000"/>
          <w:sz w:val="28"/>
          <w:szCs w:val="28"/>
        </w:rPr>
        <w:t>DAL DERSLERİ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 SATIŞI DERSİ</w:t>
      </w:r>
    </w:p>
    <w:p w:rsidR="001329F8" w:rsidRPr="00BA1284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 satışı dersine ait modüller </w:t>
      </w:r>
      <w:r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KIYMETLİ METAL ÖLÇÜMLERİ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KUYUMCULUKTA KULLANILAN TAŞLAR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PIRLANTA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ZİYNET EŞYA SATIŞI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KIYMETLİ METAL ÖLÇÜMLERİ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A86F31">
        <w:rPr>
          <w:bCs/>
          <w:color w:val="000000"/>
        </w:rPr>
        <w:t>Bireye / öğrenciye; kıymetli metalin standartlara uygunluğunu kontrol edip ölçme yapma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1-Kıymetli metal standardı </w:t>
      </w:r>
      <w:r>
        <w:rPr>
          <w:bCs/>
          <w:color w:val="000000"/>
        </w:rPr>
        <w:br/>
        <w:t>2-Kıymetli metal ölçümü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TAŞLAR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A86F31">
        <w:rPr>
          <w:bCs/>
          <w:color w:val="000000"/>
        </w:rPr>
        <w:t>Bireye / öğrenciye; kuyumculukta kullanılan değerli, yarı değerli, organik ve sentetik taşları özelliklerine göre diğer taşlardan ayırt etme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1-Değerli taşlar</w:t>
      </w:r>
      <w:r>
        <w:rPr>
          <w:bCs/>
          <w:color w:val="000000"/>
        </w:rPr>
        <w:br/>
        <w:t>2-Yarı değerli taşlar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3-Organik taşlar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4-Sentetik taşlar</w:t>
      </w:r>
    </w:p>
    <w:p w:rsidR="006066AA" w:rsidRDefault="006066AA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PIRLANTA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EC0E38">
        <w:rPr>
          <w:bCs/>
          <w:color w:val="000000"/>
        </w:rPr>
        <w:t>Bireye / öğrenciye;</w:t>
      </w:r>
      <w:r w:rsidRPr="00A86F31">
        <w:rPr>
          <w:bCs/>
          <w:color w:val="000000"/>
        </w:rPr>
        <w:t xml:space="preserve"> elmas oluşumu, pırlantanın 4C özelliği ve pırlantayı sentetik taşlardan ayırt etme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1-Elması ayırt etme</w:t>
      </w:r>
      <w:r>
        <w:rPr>
          <w:bCs/>
          <w:color w:val="000000"/>
        </w:rPr>
        <w:br/>
        <w:t>2-Pırlantayı ayırt etme</w:t>
      </w:r>
    </w:p>
    <w:p w:rsidR="00591788" w:rsidRDefault="0059178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ZİYNET EŞYA SATIŞI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A86F31">
        <w:rPr>
          <w:bCs/>
          <w:color w:val="000000"/>
        </w:rPr>
        <w:t>Bireye / öğrenciye; ziynet eşyası satışı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1-Sanal satış yapma</w:t>
      </w:r>
      <w:r>
        <w:rPr>
          <w:bCs/>
          <w:color w:val="000000"/>
        </w:rPr>
        <w:br/>
        <w:t>2-</w:t>
      </w:r>
      <w:r w:rsidR="00974C0A">
        <w:rPr>
          <w:bCs/>
          <w:color w:val="000000"/>
        </w:rPr>
        <w:t>Tezgâhtarlık</w:t>
      </w:r>
      <w:r>
        <w:rPr>
          <w:bCs/>
          <w:color w:val="000000"/>
        </w:rPr>
        <w:t xml:space="preserve"> yapma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3-Çantacılık yapma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VİTRİN DÜZENLEME </w:t>
      </w:r>
      <w:r w:rsidRPr="00BA1284">
        <w:rPr>
          <w:b/>
        </w:rPr>
        <w:t>DERSİ</w:t>
      </w:r>
    </w:p>
    <w:p w:rsidR="001329F8" w:rsidRPr="00BA1284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Vitrin düzenleme dersine ait modüller </w:t>
      </w:r>
      <w:r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VİTRİN DEĞİŞKENLERİ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VİTRİN TASARIMI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SERGİLEME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VİTRİN DEĞİŞKENLERİ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renk ve grafik kurallarına göre vitrin aydınlatması yapma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1-Vitrin değişkenlerine göre rengi ayırt etme </w:t>
      </w:r>
      <w:r>
        <w:rPr>
          <w:bCs/>
          <w:color w:val="000000"/>
        </w:rPr>
        <w:br/>
        <w:t>2-Vitrin değişkenlerine göre grafik kuralları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3-Vitrin aydınlatma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VİTRİN TASARIMI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çeşitli vitrin düzenlemesi işlemleri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1-Genel vitrin düzenlemeleri yapma </w:t>
      </w:r>
      <w:r>
        <w:rPr>
          <w:bCs/>
          <w:color w:val="000000"/>
        </w:rPr>
        <w:br/>
        <w:t>2-Ürüne göre vitrin düzenlemeleri yapma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3-Müşteriye göre vitrin düzenlemeleri yapma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SERGİLEME</w:t>
      </w:r>
    </w:p>
    <w:p w:rsidR="001329F8" w:rsidRPr="0045496A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sergileme, takı toplama ve güvenlik önlemleri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1-Güvenlik önlemlerini alma </w:t>
      </w:r>
      <w:r>
        <w:rPr>
          <w:bCs/>
          <w:color w:val="000000"/>
        </w:rPr>
        <w:br/>
        <w:t>2-Takı sergilemeleri yapma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3-Takı toplama</w:t>
      </w:r>
    </w:p>
    <w:p w:rsidR="00550487" w:rsidRDefault="00550487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 TARİHİ VE TASARIMI</w:t>
      </w:r>
      <w:r w:rsidRPr="00BA1284">
        <w:rPr>
          <w:b/>
        </w:rPr>
        <w:t xml:space="preserve"> DERSİ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Takı tarihi ve tasarımı dersine ait modüller </w:t>
      </w:r>
      <w:r w:rsidRPr="00341EBD">
        <w:rPr>
          <w:color w:val="000000"/>
        </w:rPr>
        <w:t>aşağıda sıralanmıştır.</w:t>
      </w:r>
    </w:p>
    <w:p w:rsidR="001329F8" w:rsidRPr="0092782D" w:rsidRDefault="001329F8" w:rsidP="00132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İLK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ORTA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YAKIN ÇAĞ TAKILARI</w:t>
      </w:r>
    </w:p>
    <w:p w:rsidR="001329F8" w:rsidRDefault="001329F8" w:rsidP="001329F8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MODERN ÇAĞ TAKILARI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İLK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 xml:space="preserve">Bireye/öğrenciye; iş sağlığı ve güvenliği tedbirlerini alarak kuyumculuk </w:t>
      </w:r>
      <w:r w:rsidR="00EC0E38">
        <w:rPr>
          <w:bCs/>
          <w:color w:val="000000"/>
        </w:rPr>
        <w:t>tarihi, takı tasarım ilkeleri, İlk Ç</w:t>
      </w:r>
      <w:r w:rsidRPr="00B834EB">
        <w:rPr>
          <w:bCs/>
          <w:color w:val="000000"/>
        </w:rPr>
        <w:t>ağ kültürleri ve eserleri, esinlenme ve uyarlama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EC0E38">
        <w:rPr>
          <w:bCs/>
          <w:color w:val="000000"/>
        </w:rPr>
        <w:t>1-Paleolitik, Neolitik, Kalkolitik Çağ takıları</w:t>
      </w:r>
      <w:r w:rsidR="00EC0E38">
        <w:rPr>
          <w:bCs/>
          <w:color w:val="000000"/>
        </w:rPr>
        <w:br/>
        <w:t>2-Bronz Ç</w:t>
      </w:r>
      <w:r>
        <w:rPr>
          <w:bCs/>
          <w:color w:val="000000"/>
        </w:rPr>
        <w:t>ağ takıları</w:t>
      </w:r>
    </w:p>
    <w:p w:rsidR="001329F8" w:rsidRDefault="00EC0E38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3-Demir Ç</w:t>
      </w:r>
      <w:r w:rsidR="001329F8">
        <w:rPr>
          <w:bCs/>
          <w:color w:val="000000"/>
        </w:rPr>
        <w:t>ağ takıları</w:t>
      </w:r>
    </w:p>
    <w:p w:rsidR="001329F8" w:rsidRDefault="001329F8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4-</w:t>
      </w:r>
      <w:r w:rsidR="00974C0A">
        <w:rPr>
          <w:bCs/>
          <w:color w:val="000000"/>
        </w:rPr>
        <w:t>M.Ö. Anadolu</w:t>
      </w:r>
      <w:r>
        <w:rPr>
          <w:bCs/>
          <w:color w:val="000000"/>
        </w:rPr>
        <w:t xml:space="preserve"> takıları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5-Yunan uygarlığı takıları</w:t>
      </w:r>
    </w:p>
    <w:p w:rsidR="00974C0A" w:rsidRDefault="00974C0A" w:rsidP="00974C0A"/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ORTA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 xml:space="preserve">Bireye / öğrenciye; iş sağlığı ve güvenliği </w:t>
      </w:r>
      <w:r w:rsidR="00EC0E38">
        <w:rPr>
          <w:bCs/>
          <w:color w:val="000000"/>
        </w:rPr>
        <w:t>tedbirlerini alarak Orta Çağ kültürleri ve Orta Ç</w:t>
      </w:r>
      <w:r w:rsidRPr="00B834EB">
        <w:rPr>
          <w:bCs/>
          <w:color w:val="000000"/>
        </w:rPr>
        <w:t>ağ kültürlerinde yapılan eserler, tasarım süreci ve tasarım panosu hazırlama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="00EC0E38">
        <w:rPr>
          <w:bCs/>
          <w:color w:val="000000"/>
        </w:rPr>
        <w:t>1-Roma ve Orta Ç</w:t>
      </w:r>
      <w:r>
        <w:rPr>
          <w:bCs/>
          <w:color w:val="000000"/>
        </w:rPr>
        <w:t>ağ takıları</w:t>
      </w:r>
      <w:r>
        <w:rPr>
          <w:bCs/>
          <w:color w:val="000000"/>
        </w:rPr>
        <w:br/>
        <w:t>2-Anadolu medeniyetleri takıları</w:t>
      </w:r>
    </w:p>
    <w:p w:rsidR="001329F8" w:rsidRDefault="00EC0E3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3-İlk ve O</w:t>
      </w:r>
      <w:r w:rsidR="001329F8">
        <w:rPr>
          <w:bCs/>
          <w:color w:val="000000"/>
        </w:rPr>
        <w:t>rta</w:t>
      </w:r>
      <w:r>
        <w:rPr>
          <w:bCs/>
          <w:color w:val="000000"/>
        </w:rPr>
        <w:t xml:space="preserve"> Ç</w:t>
      </w:r>
      <w:r w:rsidR="001329F8">
        <w:rPr>
          <w:bCs/>
          <w:color w:val="000000"/>
        </w:rPr>
        <w:t>ağ takıları pano hazırlama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YAKIN ÇAĞ TAKILARI</w:t>
      </w:r>
    </w:p>
    <w:p w:rsidR="001329F8" w:rsidRPr="00806EE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>Bireye / öğrenciye; iş sağlığı ve</w:t>
      </w:r>
      <w:r w:rsidR="00EC0E38">
        <w:rPr>
          <w:bCs/>
          <w:color w:val="000000"/>
        </w:rPr>
        <w:t xml:space="preserve"> güvenliği tedbirlerini alarak Yakın Çağ kültürleri ve Yakın Ç</w:t>
      </w:r>
      <w:r w:rsidRPr="00B834EB">
        <w:rPr>
          <w:bCs/>
          <w:color w:val="000000"/>
        </w:rPr>
        <w:t>ağ kültür eserleri, takı tasarımına etki eden tarihsel olaylar, sanat akımları ve stillerinden esinlenerek takı tasarımı yapma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EC0E38">
        <w:rPr>
          <w:bCs/>
          <w:color w:val="000000"/>
        </w:rPr>
        <w:t>1-Yeni Ç</w:t>
      </w:r>
      <w:r>
        <w:rPr>
          <w:bCs/>
          <w:color w:val="000000"/>
        </w:rPr>
        <w:t>ağ takıları</w:t>
      </w:r>
      <w:r>
        <w:rPr>
          <w:bCs/>
          <w:color w:val="000000"/>
        </w:rPr>
        <w:br/>
        <w:t>2-Avrupa kültür takıları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MODERN ÇAĞ TAKILARI</w:t>
      </w:r>
    </w:p>
    <w:p w:rsidR="001329F8" w:rsidRPr="00B834EB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B834EB">
        <w:rPr>
          <w:bCs/>
          <w:color w:val="000000"/>
        </w:rPr>
        <w:t>Bireye / öğrenciye; iş sağlığı ve</w:t>
      </w:r>
      <w:r w:rsidR="00EC0E38">
        <w:rPr>
          <w:bCs/>
          <w:color w:val="000000"/>
        </w:rPr>
        <w:t xml:space="preserve"> güvenliği tedbirlerini alarak Modern Ç</w:t>
      </w:r>
      <w:r w:rsidRPr="00B834EB">
        <w:rPr>
          <w:bCs/>
          <w:color w:val="000000"/>
        </w:rPr>
        <w:t xml:space="preserve">ağ kültürleri, </w:t>
      </w:r>
      <w:r w:rsidR="00EC0E38">
        <w:rPr>
          <w:bCs/>
          <w:color w:val="000000"/>
        </w:rPr>
        <w:t>Modern Ç</w:t>
      </w:r>
      <w:r w:rsidRPr="00B834EB">
        <w:rPr>
          <w:bCs/>
          <w:color w:val="000000"/>
        </w:rPr>
        <w:t>ağ kültür eserleri, sanat akımları ve stillerinden esinlenerek takı tasarım panosu hazırlama ile ilgili bilgi ve becerileri kazandırmaktır.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EC0E38">
        <w:rPr>
          <w:bCs/>
          <w:color w:val="000000"/>
        </w:rPr>
        <w:t>1-20. y</w:t>
      </w:r>
      <w:r>
        <w:rPr>
          <w:bCs/>
          <w:color w:val="000000"/>
        </w:rPr>
        <w:t>y başlarında kuyumculuk</w:t>
      </w:r>
      <w:r>
        <w:rPr>
          <w:bCs/>
          <w:color w:val="000000"/>
        </w:rPr>
        <w:br/>
        <w:t>2-Yeni sanat akımları</w:t>
      </w:r>
    </w:p>
    <w:p w:rsidR="001329F8" w:rsidRDefault="001329F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3-Türk ve dünya tarihi takıları</w:t>
      </w:r>
    </w:p>
    <w:p w:rsidR="001329F8" w:rsidRDefault="00EC0E38" w:rsidP="00132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Yakın ve M</w:t>
      </w:r>
      <w:r w:rsidR="001329F8">
        <w:rPr>
          <w:bCs/>
          <w:color w:val="000000"/>
        </w:rPr>
        <w:t>o</w:t>
      </w:r>
      <w:r>
        <w:rPr>
          <w:bCs/>
          <w:color w:val="000000"/>
        </w:rPr>
        <w:t>dern Ç</w:t>
      </w:r>
      <w:r w:rsidR="001329F8">
        <w:rPr>
          <w:bCs/>
          <w:color w:val="000000"/>
        </w:rPr>
        <w:t>ağ takıları pano hazırlama</w:t>
      </w:r>
    </w:p>
    <w:p w:rsidR="00974C0A" w:rsidRDefault="00974C0A" w:rsidP="00974C0A"/>
    <w:p w:rsidR="001329F8" w:rsidRDefault="001329F8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6C5C56" w:rsidRDefault="00701801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SATIŞ SONRASI HİZMET</w:t>
      </w:r>
      <w:r w:rsidR="006C5C56" w:rsidRPr="00BA1284">
        <w:rPr>
          <w:b/>
        </w:rPr>
        <w:t>DERSİ</w:t>
      </w:r>
    </w:p>
    <w:p w:rsidR="006C5C56" w:rsidRPr="00BA1284" w:rsidRDefault="00701801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Satış sonrası hizmet</w:t>
      </w:r>
      <w:r w:rsidR="006C5C56">
        <w:rPr>
          <w:color w:val="000000"/>
        </w:rPr>
        <w:t xml:space="preserve"> dersine ait modüller </w:t>
      </w:r>
      <w:r w:rsidR="006C5C56" w:rsidRPr="00341EBD">
        <w:rPr>
          <w:color w:val="000000"/>
        </w:rPr>
        <w:t>aşağıda sıralanmıştır.</w:t>
      </w:r>
    </w:p>
    <w:p w:rsidR="006C5C56" w:rsidRPr="0092782D" w:rsidRDefault="006C5C56" w:rsidP="006C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TEMİZLİK VE BAKIM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TAKI ONARIMI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701801">
        <w:rPr>
          <w:rStyle w:val="Gl"/>
          <w:color w:val="000000"/>
        </w:rPr>
        <w:t>TEMİZLİK VE BAKIM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701801" w:rsidRPr="00701801">
        <w:rPr>
          <w:bCs/>
          <w:color w:val="000000"/>
        </w:rPr>
        <w:t>Bireye / öğrenciye; ziynet eşyası temizlik ve bakım yapma ile ilgili bilgi ve becerileri kazandırmaktır.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701801">
        <w:rPr>
          <w:bCs/>
          <w:color w:val="000000"/>
        </w:rPr>
        <w:t>Takı temizliği</w:t>
      </w:r>
      <w:r>
        <w:rPr>
          <w:bCs/>
          <w:color w:val="000000"/>
        </w:rPr>
        <w:br/>
        <w:t>2-</w:t>
      </w:r>
      <w:r w:rsidR="00701801">
        <w:rPr>
          <w:bCs/>
          <w:color w:val="000000"/>
        </w:rPr>
        <w:t>Değerli taş bakımı</w:t>
      </w:r>
    </w:p>
    <w:p w:rsidR="00701801" w:rsidRDefault="00701801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3-Mücevher bakımı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701801">
        <w:rPr>
          <w:rStyle w:val="Gl"/>
          <w:color w:val="000000"/>
        </w:rPr>
        <w:t>TAKI ONARIMI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="00701801" w:rsidRPr="00701801">
        <w:rPr>
          <w:bCs/>
          <w:color w:val="000000"/>
        </w:rPr>
        <w:t>Bireye / öğrenciye; iş sağlığı ve güvenliği tedbirlerini alarak ziynet eşyası bakım-onarımı yapma ile ilgili bilgi ve becerileri kazandırmaktır.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701801">
        <w:rPr>
          <w:bCs/>
          <w:color w:val="000000"/>
        </w:rPr>
        <w:t>Takının geri alımı</w:t>
      </w:r>
      <w:r>
        <w:rPr>
          <w:bCs/>
          <w:color w:val="000000"/>
        </w:rPr>
        <w:br/>
        <w:t>2-</w:t>
      </w:r>
      <w:r w:rsidR="00701801">
        <w:rPr>
          <w:bCs/>
          <w:color w:val="000000"/>
        </w:rPr>
        <w:t>Takı tamiri</w:t>
      </w:r>
    </w:p>
    <w:p w:rsidR="005A520D" w:rsidRDefault="005A520D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3302FE" w:rsidRDefault="003302FE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3302FE" w:rsidRDefault="003302FE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3302FE" w:rsidRDefault="003302FE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6C5C56" w:rsidRDefault="00701801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TEMEL MUHASEBE DERSİ</w:t>
      </w:r>
    </w:p>
    <w:p w:rsidR="006C5C56" w:rsidRPr="00BA1284" w:rsidRDefault="00701801" w:rsidP="006C5C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Temel muhasebe</w:t>
      </w:r>
      <w:r w:rsidR="006C5C56">
        <w:rPr>
          <w:color w:val="000000"/>
        </w:rPr>
        <w:t xml:space="preserve"> dersine ait modüller </w:t>
      </w:r>
      <w:r w:rsidR="006C5C56" w:rsidRPr="00341EBD">
        <w:rPr>
          <w:color w:val="000000"/>
        </w:rPr>
        <w:t>aşağıda sıralanmıştır.</w:t>
      </w:r>
    </w:p>
    <w:p w:rsidR="003302FE" w:rsidRDefault="003302FE" w:rsidP="006C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56" w:rsidRPr="0092782D" w:rsidRDefault="006C5C56" w:rsidP="006C5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DEFTER VE BELGELER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VERGİ DAİRESİ VE BELEDİYE İŞLEMLERİ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3. 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ÇALIŞMA VE SOSYAL GÜVENLİK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4. 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SOSYALGÜVENLİK İŞLEMLERİ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5. 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FATURA VE FATURA YERİNE GEÇEN BELGELER</w:t>
      </w:r>
    </w:p>
    <w:p w:rsidR="006C5C56" w:rsidRDefault="006C5C56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6. </w:t>
      </w:r>
      <w:r w:rsidR="0070180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KIYMETLİ EVRAKLAR VE MENKUL KIYMETLER</w:t>
      </w:r>
    </w:p>
    <w:p w:rsidR="00701801" w:rsidRDefault="00701801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7. İŞLETME DEFTERİ</w:t>
      </w:r>
    </w:p>
    <w:p w:rsidR="00893037" w:rsidRDefault="00893037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8.BEYANNAMELER</w:t>
      </w:r>
    </w:p>
    <w:p w:rsidR="00893037" w:rsidRDefault="00893037" w:rsidP="006C5C5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9.SERBEST MESLEK KAZANÇ DEFTERİ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701801">
        <w:rPr>
          <w:rStyle w:val="Gl"/>
          <w:color w:val="000000"/>
        </w:rPr>
        <w:t>DEFTER VE BELGELER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893037" w:rsidRPr="00893037">
        <w:rPr>
          <w:bCs/>
          <w:color w:val="000000"/>
        </w:rPr>
        <w:t>Bireye/öğrenciye defter ve belgeleri hazırlama ve saklama ile ilgili bilgi ve becerilerin kazandırılması amaçlanmaktadır.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701801">
        <w:rPr>
          <w:bCs/>
          <w:color w:val="000000"/>
        </w:rPr>
        <w:t>Ticari defter ve belgeler</w:t>
      </w:r>
      <w:r>
        <w:rPr>
          <w:bCs/>
          <w:color w:val="000000"/>
        </w:rPr>
        <w:br/>
        <w:t>2-</w:t>
      </w:r>
      <w:r w:rsidR="00701801">
        <w:rPr>
          <w:bCs/>
          <w:color w:val="000000"/>
        </w:rPr>
        <w:t>Defter ve belgelerin tasdik ve ibraz işlemleri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B421BC">
        <w:rPr>
          <w:bCs/>
          <w:color w:val="000000"/>
        </w:rPr>
        <w:t>Dosyalama</w:t>
      </w:r>
    </w:p>
    <w:p w:rsidR="003302FE" w:rsidRDefault="003302FE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B421BC">
        <w:rPr>
          <w:rStyle w:val="Kpr"/>
          <w:b/>
          <w:color w:val="auto"/>
          <w:u w:val="none"/>
        </w:rPr>
        <w:t>VERGİ DAİRESİ VE BELEDİYE İŞLEMLERİ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vergi dairesi ve belediye ile ilgili işlemleri yapma bilgi ve becerilerin kazandırılması amaçlanmaktadır.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B421BC">
        <w:rPr>
          <w:bCs/>
          <w:color w:val="000000"/>
        </w:rPr>
        <w:t>1-Vergi dairesi işlemleri</w:t>
      </w:r>
      <w:r w:rsidR="00B421BC">
        <w:rPr>
          <w:bCs/>
          <w:color w:val="000000"/>
        </w:rPr>
        <w:br/>
        <w:t>2-Belediye işlemleri</w:t>
      </w:r>
    </w:p>
    <w:p w:rsidR="00AF29B9" w:rsidRDefault="00AF29B9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F29B9" w:rsidRDefault="00AF29B9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F29B9" w:rsidRDefault="00AF29B9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F29B9" w:rsidRDefault="00AF29B9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B421BC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lastRenderedPageBreak/>
        <w:t>3</w:t>
      </w:r>
      <w:r w:rsidRPr="00341EBD">
        <w:rPr>
          <w:rStyle w:val="Gl"/>
          <w:color w:val="000000"/>
        </w:rPr>
        <w:t>-</w:t>
      </w:r>
      <w:r w:rsidR="00B421BC">
        <w:rPr>
          <w:rStyle w:val="Kpr"/>
          <w:b/>
          <w:color w:val="auto"/>
          <w:u w:val="none"/>
        </w:rPr>
        <w:t>ÇALIŞMA VE</w:t>
      </w:r>
      <w:bookmarkStart w:id="0" w:name="_GoBack"/>
      <w:bookmarkEnd w:id="0"/>
      <w:r w:rsidR="00B421BC">
        <w:rPr>
          <w:rStyle w:val="Kpr"/>
          <w:b/>
          <w:color w:val="auto"/>
          <w:u w:val="none"/>
        </w:rPr>
        <w:t xml:space="preserve"> SOSYAL GÜVENLİK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5017B9">
        <w:rPr>
          <w:bCs/>
          <w:color w:val="000000"/>
        </w:rPr>
        <w:t xml:space="preserve">çalışma ve sosyal güvenlik ile ilgili kurum ve kuruluşların işlemlerini yapma ile </w:t>
      </w:r>
      <w:r>
        <w:rPr>
          <w:bCs/>
          <w:color w:val="000000"/>
        </w:rPr>
        <w:t>ilgili bilgi ve becerileri kazandırmaktır.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B421BC">
        <w:rPr>
          <w:bCs/>
          <w:color w:val="000000"/>
        </w:rPr>
        <w:t>1-Ticaret sicil işlemleri</w:t>
      </w:r>
      <w:r w:rsidR="00B421BC">
        <w:rPr>
          <w:bCs/>
          <w:color w:val="000000"/>
        </w:rPr>
        <w:br/>
        <w:t>2-Mesleki kuruluş işlemleri</w:t>
      </w:r>
    </w:p>
    <w:p w:rsidR="006C5C56" w:rsidRDefault="00EC0E38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3-Çalışma ve Sosyal Güvenlik B</w:t>
      </w:r>
      <w:r w:rsidR="00B421BC">
        <w:rPr>
          <w:bCs/>
          <w:color w:val="000000"/>
        </w:rPr>
        <w:t>akanlığı işlemleri</w:t>
      </w:r>
    </w:p>
    <w:p w:rsidR="00974C0A" w:rsidRDefault="00AF29B9" w:rsidP="00974C0A">
      <w:r>
        <w:t xml:space="preserve"> 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 w:rsidR="00B421BC">
        <w:rPr>
          <w:rStyle w:val="Kpr"/>
          <w:b/>
          <w:color w:val="auto"/>
          <w:u w:val="none"/>
        </w:rPr>
        <w:t>SOSYALGÜVENLİK İŞLEMLERİ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sosyal güvenlik ile ilgili işlemleri yapma ile ilgili bilgi ve becerilerini kazandırmaktır.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B421BC">
        <w:rPr>
          <w:bCs/>
          <w:color w:val="000000"/>
        </w:rPr>
        <w:t>İşçi statüsünde çalışan işlemleri</w:t>
      </w:r>
      <w:r>
        <w:rPr>
          <w:bCs/>
          <w:color w:val="000000"/>
        </w:rPr>
        <w:br/>
        <w:t>2-</w:t>
      </w:r>
      <w:r w:rsidR="00B421BC">
        <w:rPr>
          <w:bCs/>
          <w:color w:val="000000"/>
        </w:rPr>
        <w:t>Bağımsız çalışan işlemleri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B421BC">
        <w:rPr>
          <w:bCs/>
          <w:color w:val="000000"/>
        </w:rPr>
        <w:t>Devlet memuru statüsünde çalışan işlemleri</w:t>
      </w:r>
    </w:p>
    <w:p w:rsidR="00974C0A" w:rsidRDefault="00AF29B9" w:rsidP="00974C0A">
      <w:r>
        <w:t xml:space="preserve"> 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 w:rsidR="00893037">
        <w:rPr>
          <w:rStyle w:val="Kpr"/>
          <w:b/>
          <w:color w:val="auto"/>
          <w:u w:val="none"/>
        </w:rPr>
        <w:t>FATURA VE FATURA YERİNE GEÇEN BELGELER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fatura ve fatura yerine geçen belgeleri düzenleme ile ilgili bilgi ve becerilerin kazandırılması amaçlanmaktadır.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893037">
        <w:rPr>
          <w:bCs/>
          <w:color w:val="000000"/>
        </w:rPr>
        <w:t>Perakende satış belgeleri</w:t>
      </w:r>
      <w:r>
        <w:rPr>
          <w:bCs/>
          <w:color w:val="000000"/>
        </w:rPr>
        <w:br/>
        <w:t>2-</w:t>
      </w:r>
      <w:r w:rsidR="00893037">
        <w:rPr>
          <w:bCs/>
          <w:color w:val="000000"/>
        </w:rPr>
        <w:t>Fatura ve irsaliye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893037">
        <w:rPr>
          <w:bCs/>
          <w:color w:val="000000"/>
        </w:rPr>
        <w:t>Fatura yerine geçen belgeler</w:t>
      </w:r>
    </w:p>
    <w:p w:rsidR="00974C0A" w:rsidRDefault="00AF29B9" w:rsidP="00974C0A">
      <w:r>
        <w:t xml:space="preserve"> </w:t>
      </w:r>
    </w:p>
    <w:p w:rsidR="003302FE" w:rsidRDefault="003302FE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 w:rsidR="00893037">
        <w:rPr>
          <w:rStyle w:val="Kpr"/>
          <w:b/>
          <w:color w:val="auto"/>
          <w:u w:val="none"/>
        </w:rPr>
        <w:t>KIYMETLİ EVRAKLAR VE MENKUL KIYMETLER</w:t>
      </w:r>
    </w:p>
    <w:p w:rsidR="006C5C56" w:rsidRPr="0045496A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kıymetli evrakları düzenlemek ve menkul kıymetleri seçme ile ilgili bilgi ve becerilerini kazandırmaktır.</w:t>
      </w:r>
    </w:p>
    <w:p w:rsidR="006C5C56" w:rsidRDefault="006C5C56" w:rsidP="006C5C5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893037">
        <w:rPr>
          <w:bCs/>
          <w:color w:val="000000"/>
        </w:rPr>
        <w:t>TTK</w:t>
      </w:r>
      <w:r w:rsidR="00EC0E38">
        <w:rPr>
          <w:bCs/>
          <w:color w:val="000000"/>
        </w:rPr>
        <w:t>’</w:t>
      </w:r>
      <w:r w:rsidR="00893037">
        <w:rPr>
          <w:bCs/>
          <w:color w:val="000000"/>
        </w:rPr>
        <w:t xml:space="preserve"> de yer alan belgeler</w:t>
      </w:r>
      <w:r>
        <w:rPr>
          <w:bCs/>
          <w:color w:val="000000"/>
        </w:rPr>
        <w:br/>
        <w:t>2-</w:t>
      </w:r>
      <w:r w:rsidR="00893037">
        <w:rPr>
          <w:bCs/>
          <w:color w:val="000000"/>
        </w:rPr>
        <w:t>Menkul kıymetler</w:t>
      </w:r>
    </w:p>
    <w:p w:rsidR="00974C0A" w:rsidRPr="005F6D0E" w:rsidRDefault="00974C0A" w:rsidP="00974C0A"/>
    <w:p w:rsidR="00974C0A" w:rsidRDefault="00AF29B9" w:rsidP="00974C0A">
      <w:r>
        <w:t xml:space="preserve"> 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7</w:t>
      </w:r>
      <w:r w:rsidRPr="00341EBD">
        <w:rPr>
          <w:rStyle w:val="Gl"/>
          <w:color w:val="000000"/>
        </w:rPr>
        <w:t>-</w:t>
      </w:r>
      <w:r>
        <w:rPr>
          <w:rStyle w:val="Kpr"/>
          <w:b/>
          <w:color w:val="auto"/>
          <w:u w:val="none"/>
        </w:rPr>
        <w:t>İŞLETME DEFTERİ</w:t>
      </w:r>
    </w:p>
    <w:p w:rsidR="00893037" w:rsidRPr="0045496A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işletme defteri düzenleme ile ilgili bilgi ve becerilerin kazandırılması amaçlanmaktadır.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1-İşletme defteri gider kayıtları </w:t>
      </w:r>
      <w:r>
        <w:rPr>
          <w:bCs/>
          <w:color w:val="000000"/>
        </w:rPr>
        <w:br/>
        <w:t>2-İşletme defteri gelir kayıtları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İşletme hesabı özeti</w:t>
      </w:r>
    </w:p>
    <w:p w:rsidR="00974C0A" w:rsidRDefault="00AF29B9" w:rsidP="00974C0A">
      <w:r>
        <w:t xml:space="preserve"> </w:t>
      </w:r>
    </w:p>
    <w:p w:rsidR="00974C0A" w:rsidRDefault="00974C0A" w:rsidP="00974C0A"/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Kpr"/>
          <w:b/>
          <w:color w:val="auto"/>
          <w:u w:val="none"/>
        </w:rPr>
        <w:t>BEYANNAMELER</w:t>
      </w:r>
    </w:p>
    <w:p w:rsidR="00893037" w:rsidRPr="0045496A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beyannameleri düzenleme ile ilgili bilgi ve becerilerin kazandırılması amaçlanmaktadır.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1-Muhtasar beyanname </w:t>
      </w:r>
      <w:r>
        <w:rPr>
          <w:bCs/>
          <w:color w:val="000000"/>
        </w:rPr>
        <w:br/>
        <w:t>2-KDV beyannamesi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BA/BS formları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Yıllık gelir vergisi beyannamesi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5-Kurumlar vergisi beyannamesi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6-Geçici vergi beyannamesi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 Hizmet beyannamesi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8- Özel tüketim vergisi beyannamesi</w:t>
      </w:r>
    </w:p>
    <w:p w:rsidR="002F6A3A" w:rsidRDefault="002F6A3A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9</w:t>
      </w:r>
      <w:r w:rsidRPr="00341EBD">
        <w:rPr>
          <w:rStyle w:val="Gl"/>
          <w:color w:val="000000"/>
        </w:rPr>
        <w:t>-</w:t>
      </w:r>
      <w:r>
        <w:rPr>
          <w:rStyle w:val="Kpr"/>
          <w:b/>
          <w:color w:val="auto"/>
          <w:u w:val="none"/>
        </w:rPr>
        <w:t>SERBEST MESLEK KAZANÇ DEFTERİ</w:t>
      </w:r>
    </w:p>
    <w:p w:rsidR="00893037" w:rsidRPr="0045496A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Bireye/öğrenciye Serbes</w:t>
      </w:r>
      <w:r w:rsidR="00EC0E38">
        <w:rPr>
          <w:bCs/>
          <w:color w:val="000000"/>
        </w:rPr>
        <w:t>t Meslek Kazanç Defteri d</w:t>
      </w:r>
      <w:r w:rsidR="005017B9" w:rsidRPr="005017B9">
        <w:rPr>
          <w:bCs/>
          <w:color w:val="000000"/>
        </w:rPr>
        <w:t>üzenleme ile ilgili bilgi ve becerilerin kazandırılması amaçlanmaktadır.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1-Serbest meslek gider kayıtları </w:t>
      </w:r>
      <w:r>
        <w:rPr>
          <w:bCs/>
          <w:color w:val="000000"/>
        </w:rPr>
        <w:br/>
        <w:t>2-Serbest meslek gelir kayıtları</w:t>
      </w:r>
    </w:p>
    <w:p w:rsidR="00893037" w:rsidRDefault="00893037" w:rsidP="0089303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Serbest meslek kazanç özeti</w:t>
      </w:r>
    </w:p>
    <w:p w:rsidR="00974C0A" w:rsidRDefault="00AF29B9" w:rsidP="00974C0A">
      <w:r>
        <w:t xml:space="preserve"> </w:t>
      </w:r>
    </w:p>
    <w:p w:rsidR="001329F8" w:rsidRDefault="001329F8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284713" w:rsidRDefault="005017B9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DEĞER BİÇME</w:t>
      </w:r>
      <w:r w:rsidR="00284713" w:rsidRPr="00BA1284">
        <w:rPr>
          <w:b/>
        </w:rPr>
        <w:t xml:space="preserve"> DERSİ</w:t>
      </w:r>
    </w:p>
    <w:p w:rsidR="00284713" w:rsidRPr="00BA1284" w:rsidRDefault="005017B9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Değer biçme</w:t>
      </w:r>
      <w:r w:rsidR="00284713">
        <w:rPr>
          <w:color w:val="000000"/>
        </w:rPr>
        <w:t xml:space="preserve"> dersine ait modüller </w:t>
      </w:r>
      <w:r w:rsidR="00284713" w:rsidRPr="00341EBD">
        <w:rPr>
          <w:color w:val="000000"/>
        </w:rPr>
        <w:t>aşağıda sıralanmıştır.</w:t>
      </w:r>
    </w:p>
    <w:p w:rsidR="00284713" w:rsidRPr="0092782D" w:rsidRDefault="00284713" w:rsidP="0028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5017B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PİYASA TAKİBİ YAPMA</w:t>
      </w:r>
    </w:p>
    <w:p w:rsidR="00284713" w:rsidRDefault="00284713" w:rsidP="00284713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5017B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KUYUMCULUKTA FİYATLANDIRMA</w:t>
      </w:r>
    </w:p>
    <w:p w:rsidR="00284713" w:rsidRPr="002F6A3A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eastAsiaTheme="minorHAnsi"/>
          <w:bCs w:val="0"/>
          <w:lang w:eastAsia="en-US"/>
        </w:rPr>
      </w:pPr>
      <w:r w:rsidRPr="00341EBD">
        <w:rPr>
          <w:rStyle w:val="Gl"/>
          <w:color w:val="000000"/>
        </w:rPr>
        <w:lastRenderedPageBreak/>
        <w:t>1-</w:t>
      </w:r>
      <w:r w:rsidR="005017B9">
        <w:rPr>
          <w:rStyle w:val="Gl"/>
          <w:color w:val="000000"/>
        </w:rPr>
        <w:t>PİYASA TAKİBİ YAPMA</w:t>
      </w:r>
    </w:p>
    <w:p w:rsidR="00284713" w:rsidRPr="0045496A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>Bireye / öğrenciye; yazılı ve görsel medya araçlarını kullanarak taş ve metal borsası, darphane ve antikacılık takibi yapma ile ilgili bilgi ve becerileri kazandırmaktır.</w:t>
      </w:r>
    </w:p>
    <w:p w:rsidR="00284713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5017B9">
        <w:rPr>
          <w:bCs/>
          <w:color w:val="000000"/>
        </w:rPr>
        <w:t>Metal ve taş borsası</w:t>
      </w:r>
      <w:r>
        <w:rPr>
          <w:bCs/>
          <w:color w:val="000000"/>
        </w:rPr>
        <w:br/>
        <w:t>2-</w:t>
      </w:r>
      <w:r w:rsidR="005017B9">
        <w:rPr>
          <w:bCs/>
          <w:color w:val="000000"/>
        </w:rPr>
        <w:t>Kıymetli metalin üretim süreci</w:t>
      </w:r>
    </w:p>
    <w:p w:rsidR="005017B9" w:rsidRDefault="005017B9" w:rsidP="00284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 Darphane ve antikacılık</w:t>
      </w:r>
    </w:p>
    <w:p w:rsidR="005017B9" w:rsidRDefault="00284713" w:rsidP="005017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5017B9">
        <w:rPr>
          <w:rStyle w:val="Gl"/>
          <w:color w:val="000000"/>
        </w:rPr>
        <w:t>KUYUMCULUKTA FİYATLANDIRMA</w:t>
      </w:r>
    </w:p>
    <w:p w:rsidR="00284713" w:rsidRPr="005017B9" w:rsidRDefault="00284713" w:rsidP="005017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5017B9" w:rsidRPr="005017B9">
        <w:rPr>
          <w:bCs/>
          <w:color w:val="000000"/>
        </w:rPr>
        <w:t xml:space="preserve">Bireye / öğrenciye; kıymetli metal ve değerli taş fiyatlandırması yapma ile ilgili bilgi ve becerileri </w:t>
      </w:r>
      <w:r w:rsidR="005017B9">
        <w:rPr>
          <w:bCs/>
          <w:color w:val="000000"/>
        </w:rPr>
        <w:t>kazandırmaktır.</w:t>
      </w:r>
    </w:p>
    <w:p w:rsidR="00284713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5017B9">
        <w:rPr>
          <w:bCs/>
          <w:color w:val="000000"/>
        </w:rPr>
        <w:t>Kıymetli metal fiyatlandırma</w:t>
      </w:r>
      <w:r>
        <w:rPr>
          <w:bCs/>
          <w:color w:val="000000"/>
        </w:rPr>
        <w:br/>
        <w:t>2-</w:t>
      </w:r>
      <w:r w:rsidR="005017B9">
        <w:rPr>
          <w:bCs/>
          <w:color w:val="000000"/>
        </w:rPr>
        <w:t>Değerli taş fiyatlandırma</w:t>
      </w:r>
    </w:p>
    <w:p w:rsidR="001329F8" w:rsidRDefault="001329F8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84713" w:rsidRDefault="005017B9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MÜŞTERİ İLİŞKİLERİ</w:t>
      </w:r>
      <w:r w:rsidR="00284713" w:rsidRPr="00BA1284">
        <w:rPr>
          <w:b/>
        </w:rPr>
        <w:t xml:space="preserve"> DERSİ</w:t>
      </w:r>
    </w:p>
    <w:p w:rsidR="00284713" w:rsidRDefault="005017B9" w:rsidP="00284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Müşteri ilişkileri</w:t>
      </w:r>
      <w:r w:rsidR="00284713">
        <w:rPr>
          <w:color w:val="000000"/>
        </w:rPr>
        <w:t xml:space="preserve"> dersine ait modüller </w:t>
      </w:r>
      <w:r w:rsidR="00284713" w:rsidRPr="00341EBD">
        <w:rPr>
          <w:color w:val="000000"/>
        </w:rPr>
        <w:t>aşağıda sıralanmıştır.</w:t>
      </w:r>
    </w:p>
    <w:p w:rsidR="00284713" w:rsidRPr="0092782D" w:rsidRDefault="00284713" w:rsidP="00284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5017B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MÜŞTERİ ÖZELLİKLERİ</w:t>
      </w:r>
    </w:p>
    <w:p w:rsidR="00284713" w:rsidRDefault="00284713" w:rsidP="00284713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5017B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MÜŞTERİ MEMNUNİYETİ</w:t>
      </w:r>
    </w:p>
    <w:p w:rsidR="00806EE8" w:rsidRDefault="00284713" w:rsidP="00806EE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5017B9">
        <w:rPr>
          <w:rStyle w:val="Gl"/>
          <w:color w:val="000000"/>
        </w:rPr>
        <w:t>MÜŞTERİ ÖZELLİKLERİ</w:t>
      </w:r>
    </w:p>
    <w:p w:rsidR="00B834EB" w:rsidRPr="00806EE8" w:rsidRDefault="00284713" w:rsidP="00806EE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EC0E38">
        <w:rPr>
          <w:bCs/>
          <w:color w:val="000000"/>
        </w:rPr>
        <w:t>Bireye/ö</w:t>
      </w:r>
      <w:r w:rsidR="00AC7F0F" w:rsidRPr="00AC7F0F">
        <w:rPr>
          <w:bCs/>
          <w:color w:val="000000"/>
        </w:rPr>
        <w:t>ğrenciye; müşterinin demografik yapısını belirleme ve müşteri isteklerini tespit etme ile ilgili bilgi ve becerileri kazandırmaktır.</w:t>
      </w:r>
    </w:p>
    <w:p w:rsidR="00C56374" w:rsidRDefault="00284713" w:rsidP="001329F8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5017B9">
        <w:rPr>
          <w:bCs/>
          <w:color w:val="000000"/>
        </w:rPr>
        <w:t>Demografik yapısını belirleme</w:t>
      </w:r>
      <w:r>
        <w:rPr>
          <w:bCs/>
          <w:color w:val="000000"/>
        </w:rPr>
        <w:br/>
        <w:t>2-</w:t>
      </w:r>
      <w:r w:rsidR="005017B9">
        <w:rPr>
          <w:bCs/>
          <w:color w:val="000000"/>
        </w:rPr>
        <w:t>İstekleri tespit etme</w:t>
      </w:r>
    </w:p>
    <w:p w:rsidR="00974C0A" w:rsidRDefault="00AF29B9" w:rsidP="00974C0A">
      <w:r>
        <w:t xml:space="preserve"> </w:t>
      </w:r>
    </w:p>
    <w:p w:rsidR="00974C0A" w:rsidRDefault="00974C0A" w:rsidP="00974C0A"/>
    <w:p w:rsidR="00806EE8" w:rsidRPr="001329F8" w:rsidRDefault="00284713" w:rsidP="001329F8">
      <w:pPr>
        <w:pStyle w:val="NormalWeb"/>
        <w:shd w:val="clear" w:color="auto" w:fill="FFFFFF"/>
        <w:spacing w:after="0" w:line="408" w:lineRule="atLeast"/>
        <w:rPr>
          <w:rStyle w:val="Gl"/>
          <w:b w:val="0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5017B9">
        <w:rPr>
          <w:rStyle w:val="Gl"/>
          <w:color w:val="000000"/>
        </w:rPr>
        <w:t>MÜŞTERİ MEMNUNİYETİ</w:t>
      </w:r>
    </w:p>
    <w:p w:rsidR="00B834EB" w:rsidRPr="00806EE8" w:rsidRDefault="00284713" w:rsidP="00806EE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AC7F0F" w:rsidRPr="00AC7F0F">
        <w:rPr>
          <w:bCs/>
          <w:color w:val="000000"/>
        </w:rPr>
        <w:t>Bireye/</w:t>
      </w:r>
      <w:r w:rsidR="00EC0E38">
        <w:rPr>
          <w:bCs/>
          <w:color w:val="000000"/>
        </w:rPr>
        <w:t>ö</w:t>
      </w:r>
      <w:r w:rsidR="00AC7F0F" w:rsidRPr="00AC7F0F">
        <w:rPr>
          <w:bCs/>
          <w:color w:val="000000"/>
        </w:rPr>
        <w:t>ğrenciye müşterilerle sağlıklı iletişim kurabilme, müşterilerin satın alma davranışlarını geliştirme ve satış sonrası müşteri memnuniyetini kazandırabilme ile ilgili bilgi ve becerileri kazandırmaktır.</w:t>
      </w:r>
    </w:p>
    <w:p w:rsidR="00284713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5017B9">
        <w:rPr>
          <w:bCs/>
          <w:color w:val="000000"/>
        </w:rPr>
        <w:t>İletişim kurma</w:t>
      </w:r>
      <w:r>
        <w:rPr>
          <w:bCs/>
          <w:color w:val="000000"/>
        </w:rPr>
        <w:br/>
        <w:t>2-</w:t>
      </w:r>
      <w:r w:rsidR="00AC7F0F">
        <w:rPr>
          <w:bCs/>
          <w:color w:val="000000"/>
        </w:rPr>
        <w:t>Satın alma davranışlarını geliştirme</w:t>
      </w:r>
    </w:p>
    <w:p w:rsidR="00284713" w:rsidRDefault="00284713" w:rsidP="00284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AC7F0F">
        <w:rPr>
          <w:bCs/>
          <w:color w:val="000000"/>
        </w:rPr>
        <w:t>Memnuniyeti sağlama</w:t>
      </w:r>
    </w:p>
    <w:p w:rsidR="00974C0A" w:rsidRDefault="00AF29B9" w:rsidP="00974C0A">
      <w:r>
        <w:t xml:space="preserve"> </w:t>
      </w:r>
    </w:p>
    <w:sectPr w:rsidR="00974C0A" w:rsidSect="00D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CE" w:rsidRDefault="005C3DCE" w:rsidP="00D25B63">
      <w:pPr>
        <w:spacing w:after="0" w:line="240" w:lineRule="auto"/>
      </w:pPr>
      <w:r>
        <w:separator/>
      </w:r>
    </w:p>
  </w:endnote>
  <w:endnote w:type="continuationSeparator" w:id="0">
    <w:p w:rsidR="005C3DCE" w:rsidRDefault="005C3DCE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CE" w:rsidRDefault="005C3DCE" w:rsidP="00D25B63">
      <w:pPr>
        <w:spacing w:after="0" w:line="240" w:lineRule="auto"/>
      </w:pPr>
      <w:r>
        <w:separator/>
      </w:r>
    </w:p>
  </w:footnote>
  <w:footnote w:type="continuationSeparator" w:id="0">
    <w:p w:rsidR="005C3DCE" w:rsidRDefault="005C3DCE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81"/>
    <w:multiLevelType w:val="hybridMultilevel"/>
    <w:tmpl w:val="49C801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D0A"/>
    <w:multiLevelType w:val="hybridMultilevel"/>
    <w:tmpl w:val="9BB2A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87D27"/>
    <w:multiLevelType w:val="hybridMultilevel"/>
    <w:tmpl w:val="3B3030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261B"/>
    <w:multiLevelType w:val="hybridMultilevel"/>
    <w:tmpl w:val="2536F8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71B"/>
    <w:multiLevelType w:val="hybridMultilevel"/>
    <w:tmpl w:val="E56CFA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3E02"/>
    <w:multiLevelType w:val="hybridMultilevel"/>
    <w:tmpl w:val="1BDC2C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0069"/>
    <w:multiLevelType w:val="hybridMultilevel"/>
    <w:tmpl w:val="B33C776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7374E"/>
    <w:multiLevelType w:val="hybridMultilevel"/>
    <w:tmpl w:val="C78861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07A8A"/>
    <w:multiLevelType w:val="hybridMultilevel"/>
    <w:tmpl w:val="993E65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625C4"/>
    <w:multiLevelType w:val="hybridMultilevel"/>
    <w:tmpl w:val="FEFCB5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32A9A"/>
    <w:multiLevelType w:val="hybridMultilevel"/>
    <w:tmpl w:val="047087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050A"/>
    <w:multiLevelType w:val="hybridMultilevel"/>
    <w:tmpl w:val="187EE6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9EE"/>
    <w:multiLevelType w:val="hybridMultilevel"/>
    <w:tmpl w:val="0ADCEC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D4A9B"/>
    <w:multiLevelType w:val="hybridMultilevel"/>
    <w:tmpl w:val="E2B2768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644"/>
    <w:multiLevelType w:val="hybridMultilevel"/>
    <w:tmpl w:val="268E5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1283"/>
    <w:multiLevelType w:val="hybridMultilevel"/>
    <w:tmpl w:val="B7E668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D73DB"/>
    <w:multiLevelType w:val="hybridMultilevel"/>
    <w:tmpl w:val="EE2006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E50"/>
    <w:multiLevelType w:val="hybridMultilevel"/>
    <w:tmpl w:val="84320F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67767"/>
    <w:multiLevelType w:val="hybridMultilevel"/>
    <w:tmpl w:val="9596FFDE"/>
    <w:lvl w:ilvl="0" w:tplc="93F467E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F55DA"/>
    <w:multiLevelType w:val="hybridMultilevel"/>
    <w:tmpl w:val="A566AA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6"/>
  </w:num>
  <w:num w:numId="5">
    <w:abstractNumId w:val="2"/>
  </w:num>
  <w:num w:numId="6">
    <w:abstractNumId w:val="12"/>
  </w:num>
  <w:num w:numId="7">
    <w:abstractNumId w:val="13"/>
  </w:num>
  <w:num w:numId="8">
    <w:abstractNumId w:val="27"/>
  </w:num>
  <w:num w:numId="9">
    <w:abstractNumId w:val="10"/>
  </w:num>
  <w:num w:numId="10">
    <w:abstractNumId w:val="8"/>
  </w:num>
  <w:num w:numId="11">
    <w:abstractNumId w:val="23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  <w:num w:numId="17">
    <w:abstractNumId w:val="7"/>
  </w:num>
  <w:num w:numId="18">
    <w:abstractNumId w:val="21"/>
  </w:num>
  <w:num w:numId="19">
    <w:abstractNumId w:val="25"/>
  </w:num>
  <w:num w:numId="20">
    <w:abstractNumId w:val="16"/>
  </w:num>
  <w:num w:numId="21">
    <w:abstractNumId w:val="28"/>
  </w:num>
  <w:num w:numId="22">
    <w:abstractNumId w:val="4"/>
  </w:num>
  <w:num w:numId="23">
    <w:abstractNumId w:val="24"/>
  </w:num>
  <w:num w:numId="24">
    <w:abstractNumId w:val="19"/>
  </w:num>
  <w:num w:numId="25">
    <w:abstractNumId w:val="18"/>
  </w:num>
  <w:num w:numId="26">
    <w:abstractNumId w:val="17"/>
  </w:num>
  <w:num w:numId="27">
    <w:abstractNumId w:val="5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2A01"/>
    <w:rsid w:val="0005458D"/>
    <w:rsid w:val="00062B0F"/>
    <w:rsid w:val="000856EC"/>
    <w:rsid w:val="000944E8"/>
    <w:rsid w:val="000A43CA"/>
    <w:rsid w:val="000C2E44"/>
    <w:rsid w:val="000C665F"/>
    <w:rsid w:val="000D20A4"/>
    <w:rsid w:val="000F249D"/>
    <w:rsid w:val="00130097"/>
    <w:rsid w:val="001329F8"/>
    <w:rsid w:val="001334C5"/>
    <w:rsid w:val="001408A3"/>
    <w:rsid w:val="00142C35"/>
    <w:rsid w:val="001608E3"/>
    <w:rsid w:val="00163E6E"/>
    <w:rsid w:val="001B2D20"/>
    <w:rsid w:val="001E0F8B"/>
    <w:rsid w:val="00215948"/>
    <w:rsid w:val="002200AB"/>
    <w:rsid w:val="00221611"/>
    <w:rsid w:val="00226FC6"/>
    <w:rsid w:val="00231170"/>
    <w:rsid w:val="002346B3"/>
    <w:rsid w:val="002706BE"/>
    <w:rsid w:val="00284713"/>
    <w:rsid w:val="00295D4C"/>
    <w:rsid w:val="002A1BC6"/>
    <w:rsid w:val="002B5B0C"/>
    <w:rsid w:val="002D4DB7"/>
    <w:rsid w:val="002F5495"/>
    <w:rsid w:val="002F6A3A"/>
    <w:rsid w:val="003010A7"/>
    <w:rsid w:val="003302FE"/>
    <w:rsid w:val="003311C0"/>
    <w:rsid w:val="00335C5D"/>
    <w:rsid w:val="00341EBD"/>
    <w:rsid w:val="003D0BE8"/>
    <w:rsid w:val="00427E7F"/>
    <w:rsid w:val="004443B7"/>
    <w:rsid w:val="0045496A"/>
    <w:rsid w:val="004852A6"/>
    <w:rsid w:val="004A2320"/>
    <w:rsid w:val="004A7432"/>
    <w:rsid w:val="004D3171"/>
    <w:rsid w:val="005017B9"/>
    <w:rsid w:val="005043DC"/>
    <w:rsid w:val="00516B67"/>
    <w:rsid w:val="00550487"/>
    <w:rsid w:val="00572038"/>
    <w:rsid w:val="00577065"/>
    <w:rsid w:val="00591788"/>
    <w:rsid w:val="005A520D"/>
    <w:rsid w:val="005B46EC"/>
    <w:rsid w:val="005C21BD"/>
    <w:rsid w:val="005C3DCE"/>
    <w:rsid w:val="005D73D9"/>
    <w:rsid w:val="005F7549"/>
    <w:rsid w:val="006032D6"/>
    <w:rsid w:val="006066AA"/>
    <w:rsid w:val="00636BF2"/>
    <w:rsid w:val="006619CA"/>
    <w:rsid w:val="0066344F"/>
    <w:rsid w:val="00690D40"/>
    <w:rsid w:val="00692909"/>
    <w:rsid w:val="006A2D2F"/>
    <w:rsid w:val="006C0879"/>
    <w:rsid w:val="006C5C56"/>
    <w:rsid w:val="006D069E"/>
    <w:rsid w:val="006D1506"/>
    <w:rsid w:val="006D564D"/>
    <w:rsid w:val="006F392A"/>
    <w:rsid w:val="00701801"/>
    <w:rsid w:val="00701D55"/>
    <w:rsid w:val="007106EF"/>
    <w:rsid w:val="0074036E"/>
    <w:rsid w:val="0077786C"/>
    <w:rsid w:val="00787F6F"/>
    <w:rsid w:val="00793E79"/>
    <w:rsid w:val="007B690F"/>
    <w:rsid w:val="007C6474"/>
    <w:rsid w:val="007D3BF8"/>
    <w:rsid w:val="007D4BC3"/>
    <w:rsid w:val="00806EE8"/>
    <w:rsid w:val="00833923"/>
    <w:rsid w:val="0084648F"/>
    <w:rsid w:val="008652B0"/>
    <w:rsid w:val="0087245B"/>
    <w:rsid w:val="0087790D"/>
    <w:rsid w:val="00877A06"/>
    <w:rsid w:val="00893037"/>
    <w:rsid w:val="008F6D0F"/>
    <w:rsid w:val="00906569"/>
    <w:rsid w:val="00913AD7"/>
    <w:rsid w:val="009250A8"/>
    <w:rsid w:val="0092782D"/>
    <w:rsid w:val="0093357D"/>
    <w:rsid w:val="009534C7"/>
    <w:rsid w:val="00974C0A"/>
    <w:rsid w:val="00976DD7"/>
    <w:rsid w:val="009D5D05"/>
    <w:rsid w:val="009F0C8E"/>
    <w:rsid w:val="009F2FB3"/>
    <w:rsid w:val="00A221A9"/>
    <w:rsid w:val="00A376FB"/>
    <w:rsid w:val="00A40905"/>
    <w:rsid w:val="00A55D41"/>
    <w:rsid w:val="00A55E2C"/>
    <w:rsid w:val="00A65F38"/>
    <w:rsid w:val="00A86863"/>
    <w:rsid w:val="00A86F31"/>
    <w:rsid w:val="00AC7F0F"/>
    <w:rsid w:val="00AD1CF9"/>
    <w:rsid w:val="00AF1864"/>
    <w:rsid w:val="00AF1966"/>
    <w:rsid w:val="00AF29B9"/>
    <w:rsid w:val="00AF44CC"/>
    <w:rsid w:val="00AF5398"/>
    <w:rsid w:val="00B15040"/>
    <w:rsid w:val="00B421BC"/>
    <w:rsid w:val="00B45BB6"/>
    <w:rsid w:val="00B51533"/>
    <w:rsid w:val="00B66D34"/>
    <w:rsid w:val="00B7103A"/>
    <w:rsid w:val="00B834EB"/>
    <w:rsid w:val="00BA1284"/>
    <w:rsid w:val="00BC0EF5"/>
    <w:rsid w:val="00BC3A48"/>
    <w:rsid w:val="00BD3E67"/>
    <w:rsid w:val="00BE17A9"/>
    <w:rsid w:val="00C11E3C"/>
    <w:rsid w:val="00C33799"/>
    <w:rsid w:val="00C4683D"/>
    <w:rsid w:val="00C56374"/>
    <w:rsid w:val="00C61165"/>
    <w:rsid w:val="00C946E2"/>
    <w:rsid w:val="00C953D0"/>
    <w:rsid w:val="00CC54EA"/>
    <w:rsid w:val="00CD341E"/>
    <w:rsid w:val="00D1169E"/>
    <w:rsid w:val="00D20187"/>
    <w:rsid w:val="00D202EF"/>
    <w:rsid w:val="00D25B63"/>
    <w:rsid w:val="00D2613E"/>
    <w:rsid w:val="00D278CF"/>
    <w:rsid w:val="00D518D3"/>
    <w:rsid w:val="00D85722"/>
    <w:rsid w:val="00D86BA4"/>
    <w:rsid w:val="00DA066A"/>
    <w:rsid w:val="00DA3C57"/>
    <w:rsid w:val="00DD224F"/>
    <w:rsid w:val="00DF4DC6"/>
    <w:rsid w:val="00DF7BD6"/>
    <w:rsid w:val="00E1248D"/>
    <w:rsid w:val="00E4237E"/>
    <w:rsid w:val="00EB3886"/>
    <w:rsid w:val="00EC0E38"/>
    <w:rsid w:val="00ED1470"/>
    <w:rsid w:val="00EF43B4"/>
    <w:rsid w:val="00F131C9"/>
    <w:rsid w:val="00F20147"/>
    <w:rsid w:val="00F24322"/>
    <w:rsid w:val="00F544B3"/>
    <w:rsid w:val="00F57399"/>
    <w:rsid w:val="00F66D0F"/>
    <w:rsid w:val="00F9753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D5C6"/>
  <w15:docId w15:val="{11ADD9E1-9BF6-4FD8-8AB7-746E6F0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link w:val="Gvdemetni20"/>
    <w:rsid w:val="00A55E2C"/>
    <w:rPr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55E2C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Gvdemetni2Exact">
    <w:name w:val="Gövde metni (2) Exact"/>
    <w:rsid w:val="00A55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Default">
    <w:name w:val="Default"/>
    <w:rsid w:val="00A5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-_ektronik_olcme.html" TargetMode="External"/><Relationship Id="rId13" Type="http://schemas.openxmlformats.org/officeDocument/2006/relationships/hyperlink" Target="http://mtegm.meb.gov.tr/kalfalik_ustalik_sinavlari/Dersler/bobinaj/mesleki_gelisim.html" TargetMode="External"/><Relationship Id="rId18" Type="http://schemas.openxmlformats.org/officeDocument/2006/relationships/hyperlink" Target="http://mtegm.meb.gov.tr/kalfalik_ustalik_sinavlari/Dersler/bobinaj/elektrik-_ektronik_olcm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tegm.meb.gov.tr/kalfalik_ustalik_sinavlari/Dersler/bobinaj/elektrik-_ektronik_olcme.html" TargetMode="External"/><Relationship Id="rId7" Type="http://schemas.openxmlformats.org/officeDocument/2006/relationships/hyperlink" Target="http://mtegm.meb.gov.tr/kalfalik_ustalik_sinavlari/Dersler/bobinaj/mesleki_gelisim.html" TargetMode="External"/><Relationship Id="rId12" Type="http://schemas.openxmlformats.org/officeDocument/2006/relationships/hyperlink" Target="http://mtegm.meb.gov.tr/kalfalik_ustalik_sinavlari/Dersler/bobinaj/mesleki_gelisim.html" TargetMode="External"/><Relationship Id="rId17" Type="http://schemas.openxmlformats.org/officeDocument/2006/relationships/hyperlink" Target="http://mtegm.meb.gov.tr/kalfalik_ustalik_sinavlari/Dersler/bobinaj/elektrik-_ektronik_olcm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tegm.meb.gov.tr/kalfalik_ustalik_sinavlari/Dersler/bobinaj/elektrik-_ektronik_olcme.html" TargetMode="External"/><Relationship Id="rId20" Type="http://schemas.openxmlformats.org/officeDocument/2006/relationships/hyperlink" Target="http://mtegm.meb.gov.tr/kalfalik_ustalik_sinavlari/Dersler/bobinaj/elektrik-_ektronik_olcm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mesleki_gelisim.html" TargetMode="External"/><Relationship Id="rId24" Type="http://schemas.openxmlformats.org/officeDocument/2006/relationships/hyperlink" Target="http://mtegm.meb.gov.tr/kalfalik_ustalik_sinavlari/Dersler/bobinaj/elektrik-_ektronik_olcm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tegm.meb.gov.tr/kalfalik_ustalik_sinavlari/Dersler/bobinaj/mesleki_gelisim.html" TargetMode="External"/><Relationship Id="rId23" Type="http://schemas.openxmlformats.org/officeDocument/2006/relationships/hyperlink" Target="http://mtegm.meb.gov.tr/kalfalik_ustalik_sinavlari/Dersler/bobinaj/elektrik-_ektronik_olcme.html" TargetMode="External"/><Relationship Id="rId10" Type="http://schemas.openxmlformats.org/officeDocument/2006/relationships/hyperlink" Target="http://mtegm.meb.gov.tr/kalfalik_ustalik_sinavlari/Dersler/bobinaj/elektrik_elektronik_teknik_resmi%20.html" TargetMode="External"/><Relationship Id="rId19" Type="http://schemas.openxmlformats.org/officeDocument/2006/relationships/hyperlink" Target="http://mtegm.meb.gov.tr/kalfalik_ustalik_sinavlari/Dersler/bobinaj/elektrik-_ektronik_olc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esaslar%20.html" TargetMode="External"/><Relationship Id="rId14" Type="http://schemas.openxmlformats.org/officeDocument/2006/relationships/hyperlink" Target="http://mtegm.meb.gov.tr/kalfalik_ustalik_sinavlari/Dersler/bobinaj/mesleki_gelisim.html" TargetMode="External"/><Relationship Id="rId22" Type="http://schemas.openxmlformats.org/officeDocument/2006/relationships/hyperlink" Target="http://mtegm.meb.gov.tr/kalfalik_ustalik_sinavlari/Dersler/bobinaj/elektrik-_ektronik_olcme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49</cp:revision>
  <dcterms:created xsi:type="dcterms:W3CDTF">2021-08-14T12:39:00Z</dcterms:created>
  <dcterms:modified xsi:type="dcterms:W3CDTF">2024-01-08T06:36:00Z</dcterms:modified>
</cp:coreProperties>
</file>